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Tabela-Siatka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80"/>
        <w:gridCol w:w="1700"/>
        <w:gridCol w:w="1701"/>
        <w:gridCol w:w="1844"/>
        <w:gridCol w:w="1837"/>
      </w:tblGrid>
      <w:tr>
        <w:trPr/>
        <w:tc>
          <w:tcPr>
            <w:tcW w:w="198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Poniedziałek</w:t>
            </w:r>
          </w:p>
        </w:tc>
        <w:tc>
          <w:tcPr>
            <w:tcW w:w="1700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Wtorek</w:t>
            </w:r>
          </w:p>
        </w:tc>
        <w:tc>
          <w:tcPr>
            <w:tcW w:w="1701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Środa</w:t>
            </w:r>
          </w:p>
        </w:tc>
        <w:tc>
          <w:tcPr>
            <w:tcW w:w="1844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Czwartek</w:t>
            </w:r>
          </w:p>
        </w:tc>
        <w:tc>
          <w:tcPr>
            <w:tcW w:w="1837" w:type="dxa"/>
            <w:tcBorders/>
            <w:shd w:color="auto" w:fill="D5DCE4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rFonts w:eastAsia="Calibri" w:cs=""/>
                <w:b/>
                <w:kern w:val="0"/>
                <w:sz w:val="16"/>
                <w:szCs w:val="16"/>
                <w:lang w:val="pl-PL" w:eastAsia="en-US" w:bidi="ar-SA"/>
              </w:rPr>
              <w:t>Piątek</w:t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 Dywizji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(Aldi+boks)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Kombatantów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Antera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Boczna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 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Jeleniogórska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Karola Miarki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Kolejowa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Ks. I. Kukli-Bukowińczyka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Łużycka (AMK 2bud.)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Mickiewicza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Szarych Szeregów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Różana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Sikorskiego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Sybiraków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 (cała- bez budynku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jednorodzinnego)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Agatowa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(WM+ przedszkole)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Bracka- 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Dworcowa 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Fabryczna Osiedle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Gajowa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Husytów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Izerska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Jagiellońska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Kopernika + WM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Łukasiewicza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Na Skarpie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Oficerska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Papieża Jana Pawła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II+ Orlen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Parkowa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Perłowa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Przemysłowa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Rubinowa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Rybacka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Marii Skłodowskiej -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Curie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Spacerowa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Staszica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Szafirowa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Torowa (Netto)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Warneńczyka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Wąska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Władysława Jagiełły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Włościańska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Włókiennicza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Wojska Polskiego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 (małe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poj.)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Zawidowska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(Szpital)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Zygmunta Starego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Wojsko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Bazaltowa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Błękitna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Brzozowa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Cicha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Cmentarna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(Chromex,Biedronka,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Cukiernia,Punktowiec+BGŻ)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Działkowa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Energetyczna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Esperantystów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Jasna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Jesienna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K. Wielkiego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Klasztorna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Kochanowskiego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Kolorowa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Kościuszki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Kwiatowa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Letnia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Łagodna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Metalowców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Niepodległości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Ogrodowa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Osiedle Piast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Pastelowa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Pawia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Pogodna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Reja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Sąsiedzka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Spokojna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Tęczowa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Willowa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Wiosenna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Worcella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Wrzosowa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Wspólna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Zamkowa(budynek jednorodzinny)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Zielona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Zimowa,  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3go Maja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7mej Dywizji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(oprócz Aldi)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Aleja Niepodległości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Bankowa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Bema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Biwakowa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Chopina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Dąbrowskiego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(zielona brama+ sklep)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Fortowa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Garbarska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Gazowa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(punktowiec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Główna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Górna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Groblowa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Harcerska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Hutnicza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Krótka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Lipowa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Łączna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Łużycka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(cała)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Moniuszki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sklep spoż.,AgroMetal,1 boks)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Podwale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Prusa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Robotnicza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+Biedronka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Skalnicza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Słoneczna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Starolubańska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Stawowa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Stroma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Strumykowa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Warszawska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Widokowa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Wyspowa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Zgorzelecka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Żołnierska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Armii Krajowej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Dąbrowskiego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(Biedronka+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Punktowiec)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Dworcowa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nr 10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Dzielna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Emilii Plater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Fabryczna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ABK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Graniczna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Grunwaldzka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Kopernika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Królowej Jadwigi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Krzywoustego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Leśna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Ludowa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Lwówecka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Łokietka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Mikołaja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Młynarska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Mostowa(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2 bloki+ małe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Osiedle Piast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Papieża Jana Pawła II 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Kaufland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Piramowicza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Lompy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Okrzei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Plac Strażacki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Plac Śląski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Poziomkowa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Rataja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Ratuszowa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Rynek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Rzeczna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Rzemieślnicza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Słowackiego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Spółdzielcza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Stara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Staszica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(WM „Oaza”)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Szkolna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Szymanowskiego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Tkacka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Wąska-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Szklarz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Wiejska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Wrocławska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Zawidowska+ </w:t>
            </w: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 xml:space="preserve">Wojsko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Intermarche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Podkowa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i/>
                <w:i/>
                <w:sz w:val="16"/>
                <w:szCs w:val="16"/>
              </w:rPr>
            </w:pPr>
            <w:r>
              <w:rPr>
                <w:rFonts w:eastAsia="Calibri" w:cs=""/>
                <w:i/>
                <w:kern w:val="0"/>
                <w:sz w:val="16"/>
                <w:szCs w:val="16"/>
                <w:lang w:val="pl-PL" w:eastAsia="en-US" w:bidi="ar-SA"/>
              </w:rPr>
              <w:t>Szpital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pl-PL" w:eastAsia="en-US" w:bidi="ar-SA"/>
              </w:rPr>
            </w:r>
          </w:p>
        </w:tc>
      </w:tr>
      <w:tr>
        <w:trPr/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3,11*,17,24,29*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8,15,22,29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3,10,17,24,31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4,11,18,23* grudzień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3,10,17,24,31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 xml:space="preserve">4,12*,18,25 kwiecień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1,8,16*,22,29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4"/>
                <w:szCs w:val="14"/>
              </w:rPr>
            </w:pPr>
            <w:r>
              <w:rPr>
                <w:rFonts w:eastAsia="Calibri" w:cs=""/>
                <w:kern w:val="0"/>
                <w:sz w:val="14"/>
                <w:szCs w:val="14"/>
                <w:lang w:val="pl-PL" w:eastAsia="en-US" w:bidi="ar-SA"/>
              </w:rPr>
              <w:t>3,10,17,24,31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5,12,19,27*grudzień</w:t>
            </w:r>
          </w:p>
        </w:tc>
        <w:tc>
          <w:tcPr>
            <w:tcW w:w="17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1,8,15,22,29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5,13*,19,26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4*,10,17,24,31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2,9,17*,23,30 sierpień 6,13,20,27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4,11,18,25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2*,8,15,22,29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6,13,20,28* grudzień</w:t>
            </w:r>
          </w:p>
        </w:tc>
        <w:tc>
          <w:tcPr>
            <w:tcW w:w="184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2,9,16,23,30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6,14*,20,27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5*,11,18,25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1,9*,15,22,29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6,13,20,27 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3,10,18,24,31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5,12,19,26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3*,9,16,23,30 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7,14,21,29* grudzień</w:t>
            </w:r>
          </w:p>
        </w:tc>
        <w:tc>
          <w:tcPr>
            <w:tcW w:w="183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7*, 13,20,27 styczeń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 luty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3,10,17,24,31 marzec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7,15*,21,28 kwiecień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6*,12,19,26, maj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2,10*,16,23,30 czerwiec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7,14,21,28 lipiec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4,11,19*25 sierpień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1,8,15,22,29 wrzesień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6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,1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3</w:t>
            </w: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,20,27 październik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4*,10,17,24 listopad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sz w:val="16"/>
                <w:szCs w:val="16"/>
              </w:rPr>
            </w:pPr>
            <w:r>
              <w:rPr>
                <w:rFonts w:eastAsia="Calibri" w:cs=""/>
                <w:kern w:val="0"/>
                <w:sz w:val="16"/>
                <w:szCs w:val="16"/>
                <w:lang w:val="pl-PL" w:eastAsia="en-US" w:bidi="ar-SA"/>
              </w:rPr>
              <w:t>1,8,15,22,30* grudzień</w:t>
            </w:r>
          </w:p>
        </w:tc>
      </w:tr>
    </w:tbl>
    <w:p>
      <w:pPr>
        <w:pStyle w:val="Normal"/>
        <w:spacing w:before="0" w:after="160"/>
        <w:rPr>
          <w:sz w:val="18"/>
          <w:szCs w:val="18"/>
        </w:rPr>
      </w:pPr>
      <w:r>
        <w:rPr>
          <w:sz w:val="18"/>
          <w:szCs w:val="18"/>
        </w:rPr>
        <w:t>* termin odbioru odpadów komunalnych został pr</w:t>
      </w:r>
      <w:bookmarkStart w:id="0" w:name="_GoBack"/>
      <w:bookmarkEnd w:id="0"/>
      <w:r>
        <w:rPr>
          <w:sz w:val="18"/>
          <w:szCs w:val="18"/>
        </w:rPr>
        <w:t>zesunięty ze względu na dzień wolny od pracy (święto).</w:t>
      </w:r>
    </w:p>
    <w:sectPr>
      <w:headerReference w:type="default" r:id="rId2"/>
      <w:type w:val="nextPage"/>
      <w:pgSz w:w="11906" w:h="16838"/>
      <w:pgMar w:left="1417" w:right="1417" w:gutter="0" w:header="709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Harmonogram odbioru odpadów posortowniczych z terenu miasta Lubań z nieruchomości</w:t>
    </w:r>
  </w:p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niezamieszkałych oraz nieruchomości zamieszkałych wielolokalowych powyżej 4 lokali mieszkalnych</w:t>
    </w:r>
  </w:p>
  <w:p>
    <w:pPr>
      <w:pStyle w:val="Gwka"/>
      <w:jc w:val="center"/>
      <w:rPr>
        <w:b/>
        <w:b/>
        <w:sz w:val="16"/>
        <w:szCs w:val="16"/>
      </w:rPr>
    </w:pPr>
    <w:r>
      <w:rPr>
        <w:b/>
        <w:sz w:val="16"/>
        <w:szCs w:val="16"/>
      </w:rPr>
      <w:t>w okresie od 01.01.2023 r. do 31.12.2023 r</w:t>
    </w:r>
  </w:p>
</w:hdr>
</file>

<file path=word/settings.xml><?xml version="1.0" encoding="utf-8"?>
<w:settings xmlns:w="http://schemas.openxmlformats.org/wordprocessingml/2006/main">
  <w:zoom w:percent="19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441f90"/>
    <w:rPr/>
  </w:style>
  <w:style w:type="character" w:styleId="StopkaZnak" w:customStyle="1">
    <w:name w:val="Stopka Znak"/>
    <w:basedOn w:val="DefaultParagraphFont"/>
    <w:uiPriority w:val="99"/>
    <w:qFormat/>
    <w:rsid w:val="00441f90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db0c91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441f9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b0c9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111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LibreOffice/7.3.2.2$Windows_X86_64 LibreOffice_project/49f2b1bff42cfccbd8f788c8dc32c1c309559be0</Application>
  <AppVersion>15.0000</AppVersion>
  <Pages>1</Pages>
  <Words>474</Words>
  <Characters>3743</Characters>
  <CharactersWithSpaces>3935</CharactersWithSpaces>
  <Paragraphs>297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2021-12-20T07:02:00Z</dcterms:created>
  <dc:creator>Administrator</dc:creator>
  <dc:description/>
  <dc:language>pl-PL</dc:language>
  <cp:lastModifiedBy/>
  <cp:lastPrinted>2016-04-28T06:31:00Z</cp:lastPrinted>
  <dcterms:modified xsi:type="dcterms:W3CDTF">2022-12-13T16:32:32Z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